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DE" w:rsidRDefault="00E40D16">
      <w:r>
        <w:t>Titre </w:t>
      </w:r>
      <w:r w:rsidRPr="006D71F1">
        <w:rPr>
          <w:b/>
          <w:sz w:val="20"/>
          <w:szCs w:val="20"/>
        </w:rPr>
        <w:t xml:space="preserve">: </w:t>
      </w:r>
      <w:r w:rsidR="006D71F1" w:rsidRPr="006D71F1">
        <w:rPr>
          <w:b/>
          <w:sz w:val="20"/>
          <w:szCs w:val="20"/>
        </w:rPr>
        <w:t xml:space="preserve"> Succès du </w:t>
      </w:r>
      <w:r w:rsidRPr="006D71F1">
        <w:rPr>
          <w:rFonts w:cs="Arial"/>
          <w:b/>
          <w:sz w:val="20"/>
          <w:szCs w:val="20"/>
        </w:rPr>
        <w:t>1</w:t>
      </w:r>
      <w:r w:rsidRPr="006D71F1">
        <w:rPr>
          <w:rFonts w:cs="Arial"/>
          <w:b/>
          <w:sz w:val="20"/>
          <w:szCs w:val="20"/>
          <w:vertAlign w:val="superscript"/>
        </w:rPr>
        <w:t>er</w:t>
      </w:r>
      <w:r w:rsidRPr="006D71F1">
        <w:rPr>
          <w:rFonts w:cs="Arial"/>
          <w:b/>
          <w:sz w:val="20"/>
          <w:szCs w:val="20"/>
        </w:rPr>
        <w:t xml:space="preserve"> Workshop « Rhéologie et traitement biologique des eaux et des déchets »</w:t>
      </w:r>
      <w:r>
        <w:rPr>
          <w:rFonts w:ascii="Arial" w:hAnsi="Arial" w:cs="Arial"/>
          <w:sz w:val="24"/>
          <w:szCs w:val="24"/>
        </w:rPr>
        <w:t> </w:t>
      </w:r>
      <w:r w:rsidRPr="00E40D16">
        <w:rPr>
          <w:rFonts w:ascii="Arial" w:hAnsi="Arial" w:cs="Arial"/>
          <w:b/>
          <w:sz w:val="24"/>
          <w:szCs w:val="24"/>
        </w:rPr>
        <w:t xml:space="preserve"> </w:t>
      </w:r>
    </w:p>
    <w:p w:rsidR="00E1767B" w:rsidRDefault="00E1767B"/>
    <w:p w:rsidR="00E1767B" w:rsidRPr="00E40D16" w:rsidRDefault="00E1767B" w:rsidP="00E1767B">
      <w:pPr>
        <w:pStyle w:val="Titre1"/>
        <w:jc w:val="both"/>
        <w:rPr>
          <w:rFonts w:ascii="Arial" w:hAnsi="Arial" w:cs="Arial"/>
          <w:b w:val="0"/>
          <w:sz w:val="24"/>
          <w:szCs w:val="24"/>
        </w:rPr>
      </w:pPr>
      <w:r w:rsidRPr="00E40D16">
        <w:rPr>
          <w:rFonts w:ascii="Arial" w:hAnsi="Arial" w:cs="Arial"/>
          <w:b w:val="0"/>
          <w:sz w:val="24"/>
          <w:szCs w:val="24"/>
        </w:rPr>
        <w:t>Le laboratoire de Rhéologie et Procédés et le M2P2 ont organisé 1</w:t>
      </w:r>
      <w:r w:rsidRPr="00E40D16">
        <w:rPr>
          <w:rFonts w:ascii="Arial" w:hAnsi="Arial" w:cs="Arial"/>
          <w:b w:val="0"/>
          <w:sz w:val="24"/>
          <w:szCs w:val="24"/>
          <w:vertAlign w:val="superscript"/>
        </w:rPr>
        <w:t>er</w:t>
      </w:r>
      <w:r w:rsidRPr="00E40D16">
        <w:rPr>
          <w:rFonts w:ascii="Arial" w:hAnsi="Arial" w:cs="Arial"/>
          <w:b w:val="0"/>
          <w:sz w:val="24"/>
          <w:szCs w:val="24"/>
        </w:rPr>
        <w:t xml:space="preserve"> Workshop consacré à la «Rhéologie et traitement biologique des eaux et des déchets ».</w:t>
      </w:r>
    </w:p>
    <w:p w:rsidR="00E1767B" w:rsidRPr="00E40D16" w:rsidRDefault="00E1767B" w:rsidP="00E1767B">
      <w:pPr>
        <w:spacing w:before="100" w:beforeAutospacing="1" w:after="100" w:afterAutospacing="1" w:line="240" w:lineRule="auto"/>
        <w:jc w:val="both"/>
        <w:outlineLvl w:val="1"/>
        <w:rPr>
          <w:rFonts w:ascii="Arial" w:hAnsi="Arial" w:cs="Arial"/>
          <w:sz w:val="24"/>
          <w:szCs w:val="24"/>
        </w:rPr>
      </w:pPr>
      <w:r w:rsidRPr="00E40D16">
        <w:rPr>
          <w:rFonts w:ascii="Arial" w:eastAsia="Times New Roman" w:hAnsi="Arial" w:cs="Arial"/>
          <w:bCs/>
          <w:sz w:val="24"/>
          <w:szCs w:val="24"/>
          <w:lang w:eastAsia="fr-FR"/>
        </w:rPr>
        <w:t>Cette manifestation qui s’est déroulée à Grenoble</w:t>
      </w:r>
      <w:r w:rsidR="00E40D16" w:rsidRPr="00E40D16">
        <w:rPr>
          <w:rFonts w:ascii="Arial" w:eastAsia="Times New Roman" w:hAnsi="Arial" w:cs="Arial"/>
          <w:bCs/>
          <w:sz w:val="24"/>
          <w:szCs w:val="24"/>
          <w:lang w:eastAsia="fr-FR"/>
        </w:rPr>
        <w:t xml:space="preserve"> dans les locaux de ENSE3 à </w:t>
      </w:r>
      <w:proofErr w:type="spellStart"/>
      <w:r w:rsidR="00E40D16" w:rsidRPr="00E40D16">
        <w:rPr>
          <w:rFonts w:ascii="Arial" w:eastAsia="Times New Roman" w:hAnsi="Arial" w:cs="Arial"/>
          <w:bCs/>
          <w:sz w:val="24"/>
          <w:szCs w:val="24"/>
          <w:lang w:eastAsia="fr-FR"/>
        </w:rPr>
        <w:t>Greener</w:t>
      </w:r>
      <w:proofErr w:type="spellEnd"/>
      <w:r w:rsidR="00E40D16" w:rsidRPr="00E40D16">
        <w:rPr>
          <w:rFonts w:ascii="Arial" w:eastAsia="Times New Roman" w:hAnsi="Arial" w:cs="Arial"/>
          <w:bCs/>
          <w:sz w:val="24"/>
          <w:szCs w:val="24"/>
          <w:lang w:eastAsia="fr-FR"/>
        </w:rPr>
        <w:t>,</w:t>
      </w:r>
      <w:r w:rsidRPr="00E40D16">
        <w:rPr>
          <w:rFonts w:ascii="Arial" w:eastAsia="Times New Roman" w:hAnsi="Arial" w:cs="Arial"/>
          <w:bCs/>
          <w:sz w:val="24"/>
          <w:szCs w:val="24"/>
          <w:lang w:eastAsia="fr-FR"/>
        </w:rPr>
        <w:t xml:space="preserve"> le 19 juin 2018</w:t>
      </w:r>
      <w:r w:rsidR="00E40D16" w:rsidRPr="00E40D16">
        <w:rPr>
          <w:rFonts w:ascii="Arial" w:eastAsia="Times New Roman" w:hAnsi="Arial" w:cs="Arial"/>
          <w:bCs/>
          <w:sz w:val="24"/>
          <w:szCs w:val="24"/>
          <w:lang w:eastAsia="fr-FR"/>
        </w:rPr>
        <w:t>,</w:t>
      </w:r>
      <w:r w:rsidRPr="00E40D16">
        <w:rPr>
          <w:rFonts w:ascii="Arial" w:eastAsia="Times New Roman" w:hAnsi="Arial" w:cs="Arial"/>
          <w:bCs/>
          <w:sz w:val="24"/>
          <w:szCs w:val="24"/>
          <w:lang w:eastAsia="fr-FR"/>
        </w:rPr>
        <w:t xml:space="preserve"> </w:t>
      </w:r>
      <w:r w:rsidRPr="00E40D16">
        <w:rPr>
          <w:rFonts w:ascii="Arial" w:hAnsi="Arial" w:cs="Arial"/>
          <w:sz w:val="24"/>
          <w:szCs w:val="24"/>
        </w:rPr>
        <w:t>a été couronnée de succès. Elle a réuni 56 participant</w:t>
      </w:r>
      <w:r w:rsidR="006A26C7">
        <w:rPr>
          <w:rFonts w:ascii="Arial" w:hAnsi="Arial" w:cs="Arial"/>
          <w:sz w:val="24"/>
          <w:szCs w:val="24"/>
        </w:rPr>
        <w:t>s</w:t>
      </w:r>
      <w:bookmarkStart w:id="0" w:name="_GoBack"/>
      <w:bookmarkEnd w:id="0"/>
      <w:r w:rsidRPr="00E40D16">
        <w:rPr>
          <w:rFonts w:ascii="Arial" w:hAnsi="Arial" w:cs="Arial"/>
          <w:sz w:val="24"/>
          <w:szCs w:val="24"/>
        </w:rPr>
        <w:t xml:space="preserve"> dont 23 participants du secteur industriel. </w:t>
      </w:r>
    </w:p>
    <w:p w:rsidR="00E1767B" w:rsidRPr="00E40D16" w:rsidRDefault="00E1767B" w:rsidP="00E1767B">
      <w:pPr>
        <w:spacing w:before="100" w:beforeAutospacing="1" w:after="100" w:afterAutospacing="1" w:line="240" w:lineRule="auto"/>
        <w:jc w:val="both"/>
        <w:outlineLvl w:val="1"/>
        <w:rPr>
          <w:rFonts w:ascii="Arial" w:hAnsi="Arial" w:cs="Arial"/>
          <w:sz w:val="24"/>
          <w:szCs w:val="24"/>
        </w:rPr>
      </w:pPr>
      <w:r w:rsidRPr="00E40D16">
        <w:rPr>
          <w:rFonts w:ascii="Arial" w:hAnsi="Arial" w:cs="Arial"/>
          <w:sz w:val="24"/>
          <w:szCs w:val="24"/>
        </w:rPr>
        <w:t>L’objectif de ce workshop était de rassembler les communautés scientifiques, académique et industrielle, concernées par ces problématiques de traitement de l’eau et des déchets, dans le but de faire émerger de nouvelles collaborations entre les différents acteurs du domaine.</w:t>
      </w:r>
      <w:r w:rsidR="00E40D16" w:rsidRPr="00E40D16">
        <w:rPr>
          <w:rFonts w:ascii="Arial" w:hAnsi="Arial" w:cs="Arial"/>
          <w:sz w:val="24"/>
          <w:szCs w:val="24"/>
        </w:rPr>
        <w:t xml:space="preserve"> </w:t>
      </w:r>
      <w:r w:rsidR="00E40D16" w:rsidRPr="00E40D16">
        <w:rPr>
          <w:rFonts w:ascii="Arial" w:hAnsi="Arial" w:cs="Arial"/>
        </w:rPr>
        <w:t>Le dialogue et les échanges entre industriels et universitaires ont été très fructueux</w:t>
      </w:r>
      <w:r w:rsidR="00E40D16">
        <w:rPr>
          <w:rFonts w:ascii="Arial" w:hAnsi="Arial" w:cs="Arial"/>
        </w:rPr>
        <w:t xml:space="preserve"> et se concrétiseront par des projets communs.</w:t>
      </w:r>
      <w:r w:rsidR="00E40D16" w:rsidRPr="00E40D16">
        <w:rPr>
          <w:rFonts w:ascii="Arial" w:hAnsi="Arial" w:cs="Arial"/>
        </w:rPr>
        <w:t xml:space="preserve"> </w:t>
      </w:r>
    </w:p>
    <w:p w:rsidR="00E1767B" w:rsidRPr="00E40D16" w:rsidRDefault="006A26C7" w:rsidP="00E1767B">
      <w:pPr>
        <w:spacing w:before="100" w:beforeAutospacing="1" w:after="100" w:afterAutospacing="1" w:line="240" w:lineRule="auto"/>
        <w:jc w:val="both"/>
        <w:outlineLvl w:val="1"/>
        <w:rPr>
          <w:rFonts w:ascii="Arial" w:eastAsia="Times New Roman" w:hAnsi="Arial" w:cs="Arial"/>
          <w:bCs/>
          <w:sz w:val="24"/>
          <w:szCs w:val="24"/>
          <w:lang w:eastAsia="fr-FR"/>
        </w:rPr>
      </w:pPr>
      <w:hyperlink r:id="rId5" w:history="1">
        <w:r w:rsidR="00E1767B" w:rsidRPr="00E40D16">
          <w:rPr>
            <w:rStyle w:val="Lienhypertexte"/>
            <w:rFonts w:ascii="Arial" w:eastAsia="Times New Roman" w:hAnsi="Arial" w:cs="Arial"/>
            <w:sz w:val="24"/>
            <w:szCs w:val="24"/>
            <w:lang w:eastAsia="fr-FR"/>
          </w:rPr>
          <w:t>http://rheologie-traitement-des-eaux-et-dechets.fr/</w:t>
        </w:r>
      </w:hyperlink>
    </w:p>
    <w:p w:rsidR="00E40D16" w:rsidRDefault="00E40D16" w:rsidP="00E1767B">
      <w:pPr>
        <w:spacing w:before="100" w:beforeAutospacing="1" w:after="100" w:afterAutospacing="1" w:line="240" w:lineRule="auto"/>
        <w:jc w:val="both"/>
        <w:outlineLvl w:val="1"/>
        <w:rPr>
          <w:noProof/>
        </w:rPr>
      </w:pPr>
    </w:p>
    <w:p w:rsidR="00E1767B" w:rsidRPr="00E1767B" w:rsidRDefault="00E40D16" w:rsidP="00E1767B">
      <w:pPr>
        <w:spacing w:before="100" w:beforeAutospacing="1" w:after="100" w:afterAutospacing="1" w:line="240" w:lineRule="auto"/>
        <w:jc w:val="both"/>
        <w:outlineLvl w:val="1"/>
        <w:rPr>
          <w:rFonts w:ascii="Arial" w:eastAsia="Times New Roman" w:hAnsi="Arial" w:cs="Arial"/>
          <w:bCs/>
          <w:sz w:val="24"/>
          <w:szCs w:val="24"/>
          <w:lang w:eastAsia="fr-FR"/>
        </w:rPr>
      </w:pPr>
      <w:r>
        <w:rPr>
          <w:noProof/>
        </w:rPr>
        <w:t>Sur la photographie, René Moletta, spécialiste bien connu de la méthanisation et auteurs de plusieurs ouvrages sur le sujet, donne son exposé sur la méthanisation des déchets  et les technologies à développer</w:t>
      </w:r>
      <w:r w:rsidR="00E1767B">
        <w:rPr>
          <w:noProof/>
          <w:lang w:eastAsia="fr-FR"/>
        </w:rPr>
        <w:drawing>
          <wp:inline distT="0" distB="0" distL="0" distR="0">
            <wp:extent cx="5760720" cy="4320132"/>
            <wp:effectExtent l="0" t="0" r="0" b="4445"/>
            <wp:docPr id="1" name="Image 1" descr="http://rheologie-traitement-des-eaux-et-dechets.fr/wp-content/uploads/2018/06/IMG_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eologie-traitement-des-eaux-et-dechets.fr/wp-content/uploads/2018/06/IMG_5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132"/>
                    </a:xfrm>
                    <a:prstGeom prst="rect">
                      <a:avLst/>
                    </a:prstGeom>
                    <a:noFill/>
                    <a:ln>
                      <a:noFill/>
                    </a:ln>
                  </pic:spPr>
                </pic:pic>
              </a:graphicData>
            </a:graphic>
          </wp:inline>
        </w:drawing>
      </w:r>
    </w:p>
    <w:sectPr w:rsidR="00E1767B" w:rsidRPr="00E1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7B"/>
    <w:rsid w:val="001C00E8"/>
    <w:rsid w:val="002A23DE"/>
    <w:rsid w:val="00473C26"/>
    <w:rsid w:val="006A26C7"/>
    <w:rsid w:val="006D71F1"/>
    <w:rsid w:val="00E1767B"/>
    <w:rsid w:val="00E40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7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76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767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767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1767B"/>
    <w:rPr>
      <w:color w:val="0563C1" w:themeColor="hyperlink"/>
      <w:u w:val="single"/>
    </w:rPr>
  </w:style>
  <w:style w:type="character" w:customStyle="1" w:styleId="UnresolvedMention">
    <w:name w:val="Unresolved Mention"/>
    <w:basedOn w:val="Policepardfaut"/>
    <w:uiPriority w:val="99"/>
    <w:semiHidden/>
    <w:unhideWhenUsed/>
    <w:rsid w:val="00E1767B"/>
    <w:rPr>
      <w:color w:val="808080"/>
      <w:shd w:val="clear" w:color="auto" w:fill="E6E6E6"/>
    </w:rPr>
  </w:style>
  <w:style w:type="paragraph" w:styleId="Textedebulles">
    <w:name w:val="Balloon Text"/>
    <w:basedOn w:val="Normal"/>
    <w:link w:val="TextedebullesCar"/>
    <w:uiPriority w:val="99"/>
    <w:semiHidden/>
    <w:unhideWhenUsed/>
    <w:rsid w:val="006A2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7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76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767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767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1767B"/>
    <w:rPr>
      <w:color w:val="0563C1" w:themeColor="hyperlink"/>
      <w:u w:val="single"/>
    </w:rPr>
  </w:style>
  <w:style w:type="character" w:customStyle="1" w:styleId="UnresolvedMention">
    <w:name w:val="Unresolved Mention"/>
    <w:basedOn w:val="Policepardfaut"/>
    <w:uiPriority w:val="99"/>
    <w:semiHidden/>
    <w:unhideWhenUsed/>
    <w:rsid w:val="00E1767B"/>
    <w:rPr>
      <w:color w:val="808080"/>
      <w:shd w:val="clear" w:color="auto" w:fill="E6E6E6"/>
    </w:rPr>
  </w:style>
  <w:style w:type="paragraph" w:styleId="Textedebulles">
    <w:name w:val="Balloon Text"/>
    <w:basedOn w:val="Normal"/>
    <w:link w:val="TextedebullesCar"/>
    <w:uiPriority w:val="99"/>
    <w:semiHidden/>
    <w:unhideWhenUsed/>
    <w:rsid w:val="006A2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heologie-traitement-des-eaux-et-dechet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Magnin</dc:creator>
  <cp:lastModifiedBy>lylap</cp:lastModifiedBy>
  <cp:revision>2</cp:revision>
  <dcterms:created xsi:type="dcterms:W3CDTF">2018-06-25T12:45:00Z</dcterms:created>
  <dcterms:modified xsi:type="dcterms:W3CDTF">2018-06-25T12:45:00Z</dcterms:modified>
</cp:coreProperties>
</file>